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0038" w:rsidRPr="007D2ACE" w:rsidP="00224D1A">
      <w:pPr>
        <w:keepNext/>
        <w:spacing w:after="0" w:line="240" w:lineRule="auto"/>
        <w:ind w:firstLine="426"/>
        <w:jc w:val="right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№2-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3154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-2004/2026</w:t>
      </w:r>
    </w:p>
    <w:p w:rsidR="008D0038" w:rsidRPr="007D2ACE" w:rsidP="00224D1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8D0038" w:rsidRPr="007D2ACE" w:rsidP="00224D1A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8D0038" w:rsidRPr="007D2ACE" w:rsidP="00224D1A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8D0038" w:rsidRPr="007D2ACE" w:rsidP="00224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</w:t>
      </w:r>
      <w:r w:rsidRPr="007D2ACE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7D2ACE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г. Нефтеюганск</w:t>
      </w:r>
    </w:p>
    <w:p w:rsidR="008D0038" w:rsidRPr="007D2ACE" w:rsidP="00224D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24D1A" w:rsidRPr="007D2ACE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7D2ACE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</w:t>
      </w:r>
      <w:r w:rsidRPr="007D2ACE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>, и.о. мирового судьи судебного участка № 4 Нефтеюганского судебного района Ханты-Мансийского автономного округа-Югры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Таскаева Е.А.,</w:t>
      </w:r>
    </w:p>
    <w:p w:rsidR="00224D1A" w:rsidRPr="007D2ACE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порядке упрощенного производства гражданское дело по исковому заявлению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«СФО «Титан»</w:t>
      </w:r>
      <w:r w:rsidRPr="007D2ACE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Журавлевой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взыскании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 по договору займа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D0038" w:rsidRPr="007D2ACE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ст.ст. 232.2, 232.4   ГПК РФ, </w:t>
      </w:r>
    </w:p>
    <w:p w:rsidR="00224D1A" w:rsidRPr="007D2ACE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038" w:rsidRPr="007D2ACE" w:rsidP="00224D1A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224D1A" w:rsidRPr="007D2ACE" w:rsidP="00224D1A">
      <w:pPr>
        <w:tabs>
          <w:tab w:val="left" w:pos="2295"/>
          <w:tab w:val="center" w:pos="51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038" w:rsidRPr="007D2ACE" w:rsidP="00224D1A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«СФО «Титан»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Журавлевой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 по договору займа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>
        <w:rPr>
          <w:rFonts w:ascii="Times New Roman" w:hAnsi="Times New Roman" w:cs="Times New Roman"/>
          <w:sz w:val="24"/>
          <w:szCs w:val="24"/>
        </w:rPr>
        <w:t xml:space="preserve">- </w:t>
      </w:r>
      <w:r w:rsidRPr="007D2ACE" w:rsidR="009602D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3A93" w:rsidRPr="007D2ACE" w:rsidP="003F3A93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2ACE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7D2ACE" w:rsidR="002B5DB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Журавлевой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 w:rsidR="002B5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 w:rsidR="002B5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D2ACE" w:rsidR="009A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7D2ACE" w:rsidR="0040054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«СФО «Титан»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потребительского 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займа № 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>9505647388-3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7D2ACE" w:rsidR="005E7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 25.04.2025 по 16.10.2025</w:t>
      </w:r>
      <w:r w:rsidRPr="007D2ACE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19 427,00 руб. – сумма основного долга, 24 139,00 руб. </w:t>
      </w:r>
      <w:r w:rsidRPr="007D2ACE" w:rsidR="0030000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D2ACE" w:rsidR="00BD5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ACE" w:rsidR="0030000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процентов, 1 116,00 руб. – сумма неустойки,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 </w:t>
      </w:r>
      <w:r w:rsidRPr="007D2ACE" w:rsidR="00300002">
        <w:rPr>
          <w:rFonts w:ascii="Times New Roman" w:hAnsi="Times New Roman" w:cs="Times New Roman"/>
          <w:sz w:val="24"/>
          <w:szCs w:val="24"/>
        </w:rPr>
        <w:t>118</w:t>
      </w:r>
      <w:r w:rsidRPr="007D2ACE" w:rsidR="004E1B98">
        <w:rPr>
          <w:rFonts w:ascii="Times New Roman" w:hAnsi="Times New Roman" w:cs="Times New Roman"/>
          <w:sz w:val="24"/>
          <w:szCs w:val="24"/>
        </w:rPr>
        <w:t xml:space="preserve">,34 руб. – почтовые расходы, </w:t>
      </w:r>
      <w:r w:rsidRPr="007D2ACE" w:rsidR="005863DA">
        <w:rPr>
          <w:rFonts w:ascii="Times New Roman" w:hAnsi="Times New Roman" w:cs="Times New Roman"/>
          <w:sz w:val="24"/>
          <w:szCs w:val="24"/>
        </w:rPr>
        <w:t>а также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 расходы по уплате государственной пошлины в размере 4</w:t>
      </w:r>
      <w:r w:rsidRPr="007D2ACE" w:rsidR="005863DA">
        <w:rPr>
          <w:rFonts w:ascii="Times New Roman" w:hAnsi="Times New Roman" w:cs="Times New Roman"/>
          <w:sz w:val="24"/>
          <w:szCs w:val="24"/>
        </w:rPr>
        <w:t> </w:t>
      </w:r>
      <w:r w:rsidRPr="007D2ACE" w:rsidR="00A67D1A">
        <w:rPr>
          <w:rFonts w:ascii="Times New Roman" w:hAnsi="Times New Roman" w:cs="Times New Roman"/>
          <w:sz w:val="24"/>
          <w:szCs w:val="24"/>
        </w:rPr>
        <w:t>000</w:t>
      </w:r>
      <w:r w:rsidRPr="007D2ACE" w:rsidR="005863DA">
        <w:rPr>
          <w:rFonts w:ascii="Times New Roman" w:hAnsi="Times New Roman" w:cs="Times New Roman"/>
          <w:sz w:val="24"/>
          <w:szCs w:val="24"/>
        </w:rPr>
        <w:t>,00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 руб., а всего </w:t>
      </w:r>
      <w:r w:rsidRPr="007D2ACE" w:rsidR="004E1B98">
        <w:rPr>
          <w:rFonts w:ascii="Times New Roman" w:hAnsi="Times New Roman" w:cs="Times New Roman"/>
          <w:sz w:val="24"/>
          <w:szCs w:val="24"/>
        </w:rPr>
        <w:t>48 800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 (</w:t>
      </w:r>
      <w:r w:rsidRPr="007D2ACE" w:rsidR="004E1B98">
        <w:rPr>
          <w:rFonts w:ascii="Times New Roman" w:hAnsi="Times New Roman" w:cs="Times New Roman"/>
          <w:sz w:val="24"/>
          <w:szCs w:val="24"/>
        </w:rPr>
        <w:t xml:space="preserve">сорок восемь 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тысяч </w:t>
      </w:r>
      <w:r w:rsidRPr="007D2ACE" w:rsidR="004E1B98">
        <w:rPr>
          <w:rFonts w:ascii="Times New Roman" w:hAnsi="Times New Roman" w:cs="Times New Roman"/>
          <w:sz w:val="24"/>
          <w:szCs w:val="24"/>
        </w:rPr>
        <w:t>восемьсот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) руб. </w:t>
      </w:r>
      <w:r w:rsidRPr="007D2ACE" w:rsidR="004E1B98">
        <w:rPr>
          <w:rFonts w:ascii="Times New Roman" w:hAnsi="Times New Roman" w:cs="Times New Roman"/>
          <w:sz w:val="24"/>
          <w:szCs w:val="24"/>
        </w:rPr>
        <w:t>34</w:t>
      </w:r>
      <w:r w:rsidRPr="007D2ACE" w:rsidR="00A67D1A">
        <w:rPr>
          <w:rFonts w:ascii="Times New Roman" w:hAnsi="Times New Roman" w:cs="Times New Roman"/>
          <w:sz w:val="24"/>
          <w:szCs w:val="24"/>
        </w:rPr>
        <w:t xml:space="preserve"> коп. </w:t>
      </w:r>
    </w:p>
    <w:p w:rsidR="008D0038" w:rsidRPr="007D2ACE" w:rsidP="003F3A93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2ACE">
        <w:rPr>
          <w:rFonts w:ascii="Times New Roman" w:hAnsi="Times New Roman" w:cs="Times New Roman"/>
          <w:sz w:val="24"/>
          <w:szCs w:val="24"/>
        </w:rPr>
        <w:t>Р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азъяснить сторонам, что в силу ст. 232.4 ГПК РФ лица, участвующие в деле, их представители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8D0038" w:rsidRPr="007D2ACE" w:rsidP="00224D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Мотивированное решение суда изготавливается в течение десяти дней со дня поступления от лица, 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участвующего в деле, его представителя соответствующего заявления или со дня подачи апелляционной жалобы.</w:t>
      </w:r>
    </w:p>
    <w:p w:rsidR="008D0038" w:rsidRPr="007D2ACE" w:rsidP="00224D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может быть обжаловано в апелляционном порядке в Нефтеюганский районный суд Ханты-Мансийского автономного округа – Югры в течение пят</w:t>
      </w:r>
      <w:r w:rsidRPr="007D2A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 w:rsidR="008D0038" w:rsidRPr="007D2ACE" w:rsidP="00224D1A">
      <w:pPr>
        <w:keepNext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ACE" w:rsidRPr="007D2ACE" w:rsidP="00224D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2ACE" w:rsidRPr="007D2ACE" w:rsidP="00224D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2ACE" w:rsidRPr="007D2ACE" w:rsidP="00224D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0038" w:rsidRPr="007D2ACE" w:rsidP="00224D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2ACE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</w:t>
      </w:r>
      <w:r w:rsidRPr="007D2ACE" w:rsidR="003F3A93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3F3A93" w:rsidRPr="007D2ACE" w:rsidP="003F3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2B33" w:rsidRPr="007D2ACE" w:rsidP="00224D1A">
      <w:pPr>
        <w:rPr>
          <w:rFonts w:ascii="Times New Roman" w:hAnsi="Times New Roman" w:cs="Times New Roman"/>
          <w:sz w:val="24"/>
          <w:szCs w:val="24"/>
        </w:rPr>
      </w:pPr>
    </w:p>
    <w:sectPr w:rsidSect="00F62B3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FC"/>
    <w:rsid w:val="000069A5"/>
    <w:rsid w:val="00094F4F"/>
    <w:rsid w:val="00122511"/>
    <w:rsid w:val="001848AA"/>
    <w:rsid w:val="001F4CF4"/>
    <w:rsid w:val="00206479"/>
    <w:rsid w:val="00224D1A"/>
    <w:rsid w:val="002B5DB0"/>
    <w:rsid w:val="00300002"/>
    <w:rsid w:val="003A22A1"/>
    <w:rsid w:val="003F3A93"/>
    <w:rsid w:val="0040054C"/>
    <w:rsid w:val="004E1B98"/>
    <w:rsid w:val="005863DA"/>
    <w:rsid w:val="005E70B9"/>
    <w:rsid w:val="007D2ACE"/>
    <w:rsid w:val="008839BA"/>
    <w:rsid w:val="008D0038"/>
    <w:rsid w:val="009602D7"/>
    <w:rsid w:val="009A39E5"/>
    <w:rsid w:val="009F1481"/>
    <w:rsid w:val="009F2036"/>
    <w:rsid w:val="00A67D1A"/>
    <w:rsid w:val="00BD5DB2"/>
    <w:rsid w:val="00D14F35"/>
    <w:rsid w:val="00E76418"/>
    <w:rsid w:val="00EE33FC"/>
    <w:rsid w:val="00F62B33"/>
    <w:rsid w:val="00F85FA6"/>
    <w:rsid w:val="00F942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0FB625-EF40-458E-9000-E16F0012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03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rsid w:val="003F3A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basedOn w:val="DefaultParagraphFont"/>
    <w:link w:val="BodyText2"/>
    <w:rsid w:val="003F3A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3F3A93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E7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76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